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7/1至7/24每週一、三、五上課
7/27至8/31週一至週五上課◆
◆本期可報名參加115年度第三梯次技術士技能檢定；欲參加技能檢定，取得職業安全衛生管理乙級技術士證者[【報檢資格請參考-職業安全衛生管理檢定考報考資格】](https://www.cshm.org.tw/AccreditationExam/Index)。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身分證正、反面影印本。3. 學費新台幣13000元正。4.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洪佩詩　(02)2321-8195 分機:25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