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(台北)(營造)營造丙種業務主管[假日]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◆本期為統一電腦測驗，若確定開班可報名參加電腦測驗，其測驗日期預定115年10月27日起，將依報考人數進行安排。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