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因每班36人為限，本會將以報名相關文件繳交齊全及完成繳費者為優先排入。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1.具有甲種業務主管、乙種業務主管、丙種業務主管等任一訓練之結業證書正本及影本1份。2.身分證正、反影本1份。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