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6000</w:t>
            </w:r>
            <w:r>
              <w:rPr>
                <w:rFonts w:ascii="微軟正黑體" w:eastAsia="微軟正黑體" w:hAnsi="微軟正黑體" w:hint="eastAsia"/>
              </w:rPr>
              <w:t xml:space="preserve"> </w:t>
            </w:r>
            <w:r w:rsidRPr="00A24698">
              <w:rPr>
                <w:rFonts w:ascii="微軟正黑體" w:eastAsia="微軟正黑體" w:hAnsi="微軟正黑體"/>
                <w:color w:val="FF0000"/>
              </w:rPr>
              <w:t> (9/24於前繳費享早鳥優惠5400元；報名截止日至：9/25下午15:00前)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◆本期為統一電腦測驗，若確定開班可報名參加電腦測驗，測驗地點：台中考場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相片4張(1吋)2.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