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原結業證書至聯絡信箱：cshm202020@gmail.com。
6. 本班適合以下主管上課（如：有機溶劑作業主管、鉛作業主管、粉塵作業主管、缺氧作業主管、特定化學物質作業主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任一原結業證書影本（有機溶劑作業主管、鉛作業主管、粉塵作業主管、缺氧作業主管、特定化學物質作業主管）。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