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原結業證書至聯絡信箱：cshm202020@gmail.com。
6. 本班適合以下主管上課（如：有機溶劑作業主管、鉛作業主管、粉塵作業主管、缺氧作業主管、特定化學物質作業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任一原結業證書影本（有機溶劑作業主管、鉛作業主管、粉塵作業主管、缺氧作業主管、特定化學物質作業主管）。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