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原結業證書影本1份(營造甲、乙、丙種業務主管)、一年以上營造工作證明(民國98年1月8日前取得之業務主管結業證書者須提供)；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