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(桃園)屋頂作業主管[夜間]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優惠價4000元(定價4500元)</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