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優惠價2500元</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確定可配合上課,請先回傳原受訓證書或技術士證影本!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原受訓結業證書影本*乙份。 (以管理員或管理師身分回訓者，請回傳技術士證。)2. 身份證正反面一份。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