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優惠價-1300(6小時)、2500(12小時)</w:t>
            </w:r>
            <w:r>
              <w:rPr>
                <w:rFonts w:ascii="微軟正黑體" w:eastAsia="微軟正黑體" w:hAnsi="微軟正黑體" w:hint="eastAsia"/>
              </w:rPr>
              <w:t xml:space="preserve"> </w:t>
            </w:r>
            <w:r w:rsidRPr="00A24698">
              <w:rPr>
                <w:rFonts w:ascii="微軟正黑體" w:eastAsia="微軟正黑體" w:hAnsi="微軟正黑體"/>
                <w:color w:val="FF0000"/>
              </w:rPr>
              <w:t> ((6小時)定價:1500元、(12小時) 定價:2800元)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需先將「初訓結業證書」MAIL至學會電子信箱：cshm202020@gmail.com(上傳過無需回傳)</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