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(花蓮)營造作業主管在職訓練(回訓)[假日]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115年9月20日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115年9月20日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需先將露天開挖、擋土、模板支撐、隧道、施工架、鋼構組配、屋頂，任一均可之「初訓證書」及「身分證正面及反面」MAIL至學會hl8465186@cshm.org.tw。
※因每班人數46名為限，本會將以報名相關文件繳交齊全及完成繳費者為優先排入，額滿時直接順延至下一期，毋須重新報名。
課程期間請攜帶個人身分證明文件(需貼示照片)，以利課程期間查驗身份。　
若人數不足時，自動順延下一期。(會另行通知)
有意願者請先系統報名，可提升開班機會
報名期限：8/27</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須具備模板、露天開挖、擋土支撐、屋頂作業、隧道等挖掘、隧道等襯砌、施工架組配、鋼構組配作業主管結業證書且擔任相關工作者，每三年應至少參加6小時之在職教育訓練。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需先將**露天開挖、擋土、模板支撐、隧道、施工架、鋼構組配、屋頂，任一均可**之「初訓證書」及「身分證正面及反面」MAIL至學會hl8465186@cshm.org.tw。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