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本期為統一電腦測驗，若確定開班可報名參加電腦測驗，其測驗日期預定116年3月29日起，將依報考人數進行安排。
◆※因每班人數36為限，本會將以報名相關文件繳交齊全及完成繳費者為優先排入，額滿時直接順延至下一期，毋須重新報名。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