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8月：24~26、；
9月：1~3、7~10、14~17、21、23、29
◆本期可報名參加116年度第一梯次技術士技能檢定；欲參加技能檢定，取得職業安全衛生管理乙級技術士證者[【報檢資格請參考-職業安全衛生管理檢定考報考資格】。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