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8月：24~26、；
9月：1~3、7~10、14~17、21、23
◆本期可報名參加116年度第一梯次技術士技能檢定；欲參加技能檢定，取得職業安全衛生管理乙級技術士證者[【報檢資格請參考-職業安全衛生管理檢定考報考資格】。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