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(桃園)職業安全衛生業務主管在職教育訓練(回訓)[假日]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確定可配合上課,請先回傳原受訓證書影本及身分證正反面影本!</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原結業證書影本*乙份(甲、乙、丙種業務主管)2.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