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甲種業務主管、乙種業務主管、丙種業務主管等任一訓練之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