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(嘉義)具有危險性之設備暨小型鍋爐操作人員在職教育訓練[夜間]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危險性設備操作人員及小型鍋爐在職訓練包含：
1.甲、乙、丙級鍋爐及小型鍋爐操作人員
2.第一種壓力容器操作人員
3.高壓氣體特定設備操作人員
4.高壓氣體容器操作人員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身分證正反面影本、訓練結業證書或技術士證影本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