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12000元(不含檢定費)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※技能檢定考試須提供一年以上在職或勞保證明　
※全國技能檢定時間:預計115年梯次。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身分證正反面影本、照片一吋4張及高中職以上畢業證書。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