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(三人以上團體價九折計(3150/人))</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