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星期一至星期五晚上18:30-21:30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