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(三人以上同行九折優惠)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星期一至星期五晚上18:30-21:30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依據職業安全衛生法第三十二條及職業安全衛生教育訓練規則第十條規定辦理，培訓從事屋頂作業之勞工,取得結業證書。
課程大綱
一、屋頂作業安全衛生相關法規 三小時
二、屋頂作業相關知識 三小時
三、屋頂作業施工機械、設備、器具、作業環境及作業安全相關知識 六小時
四、安全作業標準與事故之處置 三小時
五、屋頂作業安全管理與執行 三小時
六、結業測驗
共18小時
目標
依據職業安全衛生法第三十二條及職業安全衛生教育訓練規則第十條規定辦理，培訓從事屋頂作業之勞工,取得結業證書.減少工安事件之發生，維護職場安全。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