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##課前回傳⮕身分證正反面影本1份、職業安全衛生管理員2年內之期滿證明影本1份；上課當天攜帶⮕1吋相片×2張、身分證正本(以備查核)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