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(中壢)乙級鍋爐操作人員[日間]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學科地點：中壢區中正路257號6樓、術科地點：台北市士林區延平北路9段212號(台北海洋科技大學)。
2. 電話:(03)4275899 傳 真:(03)4275897。
3. 匯款帳號：(004)臺灣銀行(建國分行)172-001-045-717，戶名：中國勞工安全衛生管理學會附設中壢職業訓練中心彭春花。
4. 因每班人數15名為限，本會將以報名相關文件繳交齊全及完成繳費者為優先排入，額滿時直接順延至下一期，毋須重新報名。
5. 因每班人數15名方能開課，未足額則順延開課，不另行通知。學員缺課時數超過規定時數，且未達退訓時數者，可依規定辦理補課；費用:收費200/每小時。(缺課時數達全課程時數五分之一者即退訓)
6. 午餐自理。
7. 本期可報名參加116年度第一梯次技術士技能檢定。
8. 參加全國技術士報名需額外繳交之資料: 一吋照片2張。身分證正反面影本2份(請自備影本)。簡章50元+報名費3540元【請交簡章時繳交現金】。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上課需繳交之資料: * 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