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上課時間：09:00～17:00或09:00～18:00。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學員缺課時數超過規定時數，且未達退訓時數者，可依規定辦理補課；費用:收費200/每小時。(缺課時數達全課程時數五分之一者即退訓)
8. 費用----7000(含第一次電腦測驗費用)。
9. 中午午餐自理。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　3.電子信箱：cshm2010@gmail.com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