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115年8月15日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115年8月15日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(報名截止日期：115年8月16日)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本期可報名參加115年度第三梯次技術士技能檢定。
7. 午餐自理。
8.  請將管理員期滿證明(需於上課日期2年內結訓)回傳電子信箱：cshm2010@gmail.com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一吋相片*2張、2. 身分證正面反面影本*1份、3. 職業安全衛生管理員期滿證明影本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