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課程地點：中壢區中正路257號6樓。
2. 上課時間：每週一至五，夜間18:00~22:00或18:30~21:30，上課日期：11/11、11/12、11/13、11/16、11/17、11/18、11/19、11/20、11/23、11/24、11/25、11/26、11/30、12/1、12/2、12/3、12/4、12/7、12/8、12/9、12/10、12/11、12/14、12/15、12/16、12/17、12/18、12/21、12/22、12/23、12/24、12/28、12/29、12/30，詳細課表請來電洽詢。
3. 匯款帳號：(004)臺灣銀行(建國分行)172-001-045-717，戶名：中國勞工安全衛生管理學會附設中壢職業訓練中心彭春花。
4. 因每班人數15名為上課基準，本會將以報名相關文件繳交齊全及完成繳費者為優先排入，如人數不足將保留開課資格，造成不便，敬請諒解。
5.  學員缺課時數超過規定時數，且未達退訓時數者，可依規定辦理補課；費用:收費200/每小時。(缺課時數達全課程時數五分之一者即退訓)</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 2. 身分證正面、反面影印本*1份 3.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