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上課時間：09:00~16:00、09:00~17:00或09:00~18:00，每週六及日，上課日期：7/11、7/12、7/19、7/25、7/26、8/1、8/2、8/8、8/9、8/15、8/16、8/22、8/23、8/29、8/30，詳細課表請來電洽詢。
3. 匯款帳號：(004)臺灣銀行(建國分行)172-001-045-717，戶名：中國勞工安全衛生管理學會附設中壢職業訓練中心彭春花。
4. 一年以上工作經驗需以本國工作經驗作計算。
5. 因每班人數60名為限，本會將以報名相關文件繳交齊全及完成繳費者為優先排入，額滿時直接順延至下一期，毋須重新報名。
6.  學員缺課時數超過規定時數，且未達退訓時數者，可依規定辦理補課；費用:收費200/每小時。(缺課時數達全課程時數五分之一者即退訓)。
7. 午餐自理。
8. 因每班人數15名為上課基準，本會將以報名相關文件繳交齊全及完成繳費者為優先排入，如人數不足將保留開課資格，造成不便，敬請諒解。</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一吋半身脫帽照片*2張 2. 身分證正面、反面影印本*1份 3.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