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(台中)(營造)營造甲種業務主管[夜間]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7000</w:t>
            </w:r>
            <w:r>
              <w:rPr>
                <w:rFonts w:ascii="微軟正黑體" w:eastAsia="微軟正黑體" w:hAnsi="微軟正黑體" w:hint="eastAsia"/>
              </w:rPr>
              <w:t xml:space="preserve"> </w:t>
            </w:r>
            <w:r w:rsidRPr="00A24698">
              <w:rPr>
                <w:rFonts w:ascii="微軟正黑體" w:eastAsia="微軟正黑體" w:hAnsi="微軟正黑體"/>
                <w:color w:val="FF0000"/>
              </w:rPr>
              <w:t> (於6/1前繳費享早鳥優惠6300元；報名截止日至：6/2下午15點前)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◆本期為統一電腦測驗，若確定開班可報名參加電腦測驗，測驗地點：台中考場。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相片4張(1吋)2. 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陳皇嘉　(04)2265-4040 分機:13</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