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(5/27於前繳費享早鳥優惠3600元；報名截止至：5/28下午15:00前)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