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另具管理員資格者，自106年起依職安署規定請參加12小時“職業安全衛生管理員在職教育訓練班”。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身份證影本及結業證書影本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