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(花蓮)施工架組配作業主管[日間]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◆本期為統一電腦測驗，若確定開班可報名參加電腦測驗，其測驗日期預定為115年10月17日，將依報考人數進行安排;地點於本會辦理。
◆課程期間請攜帶個人身分證明文件(需貼示照片)，以利課程期間查驗身份。　
若人數不足時，自動順延下一期。(會另行通知)
有意願者請先系統報名，可提升開班機會
報名期限:8/20</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學員辦理報到時請攜帶下列證件：1、一吋半身脫帽照片(光面紙)乙式2張。2、新式身分證正、反面影印本。3、學費新台幣4500元正</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