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◆本期為統一電腦測驗，若確定開班可報名參加電腦測驗，其測驗日期預定為115年09月19日，將依報考人數進行安排;地點於本會。
◆※因每班人數46名為限，本會將以報名相關文件繳交齊全及完成繳費者為優先排入，額滿時直接順延至下一期，毋須重新報名。　
若人數不足時，自動順延下一期。(會另行通知)
有意願者請先系統報名，可提升開班機會
優惠:三人同行享有9折優惠，不可請假或取消
報名期限:7/9</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 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