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(花蓮)(營造)營造丙種業務主管[夜間]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◆本期為統一電腦測驗，若確定開班可報名參加電腦測驗，其測驗日期預定為115年12月19日，將依報考人數進行安排;地點於本會。
◆※因每班人數46名為限，本會將以報名相關文件繳交齊全及完成繳費者為優先排入，額滿時直接順延至下一期，毋須重新報名。　
若人數不足時，自動順延下一期。(會另行通知)
有意願者請先系統報名，可提升開班機會
優惠:三人同行享有9折優惠，不可請假或取消
報名期限:9/17</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 1、一吋身脫帽照片(光面紙)4張。 2、新式身分證正、反面影印本。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